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BD4674" w:rsidRPr="00C35CCB" w:rsidRDefault="00FE3C50" w:rsidP="00BD4674">
      <w:pPr>
        <w:autoSpaceDE w:val="0"/>
        <w:autoSpaceDN w:val="0"/>
        <w:adjustRightInd w:val="0"/>
        <w:spacing w:after="0" w:line="240" w:lineRule="auto"/>
        <w:ind w:right="49"/>
        <w:jc w:val="center"/>
        <w:rPr>
          <w:rFonts w:ascii="Arial" w:hAnsi="Arial" w:cs="Arial"/>
          <w:b/>
          <w:color w:val="0070C0"/>
          <w:sz w:val="28"/>
          <w:szCs w:val="28"/>
        </w:rPr>
      </w:pPr>
      <w:r>
        <w:rPr>
          <w:rFonts w:ascii="Arial" w:hAnsi="Arial" w:cs="Arial"/>
          <w:b/>
          <w:color w:val="0070C0"/>
          <w:sz w:val="28"/>
          <w:szCs w:val="28"/>
        </w:rPr>
        <w:t xml:space="preserve">Servicio de Cardiología </w:t>
      </w:r>
      <w:r w:rsidR="00BD4674" w:rsidRPr="00C35CCB">
        <w:rPr>
          <w:rFonts w:ascii="Arial" w:hAnsi="Arial" w:cs="Arial"/>
          <w:b/>
          <w:color w:val="0070C0"/>
          <w:sz w:val="28"/>
          <w:szCs w:val="28"/>
        </w:rPr>
        <w:t>del Antiguo Hospital Civil de Guadalajara Fray Antonio Alcalde</w:t>
      </w:r>
    </w:p>
    <w:p w:rsidR="00DF42C0" w:rsidRPr="004D7891" w:rsidRDefault="00DF42C0" w:rsidP="00DF42C0">
      <w:pPr>
        <w:ind w:right="49"/>
        <w:jc w:val="both"/>
        <w:rPr>
          <w:rFonts w:ascii="Arial" w:hAnsi="Arial" w:cs="Arial"/>
          <w:b/>
          <w:sz w:val="10"/>
          <w:szCs w:val="10"/>
        </w:rPr>
      </w:pPr>
    </w:p>
    <w:p w:rsidR="00DF42C0" w:rsidRPr="00DF42C0" w:rsidRDefault="006713CF" w:rsidP="00DF42C0">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en el </w:t>
      </w:r>
      <w:r w:rsidR="00FE3C50">
        <w:rPr>
          <w:rFonts w:ascii="Arial" w:hAnsi="Arial" w:cs="Arial"/>
          <w:color w:val="000000"/>
          <w:sz w:val="24"/>
          <w:szCs w:val="24"/>
        </w:rPr>
        <w:t xml:space="preserve">Servicio de Cardiología </w:t>
      </w:r>
      <w:r w:rsidR="00523ABB">
        <w:rPr>
          <w:rFonts w:ascii="Arial" w:hAnsi="Arial" w:cs="Arial"/>
          <w:color w:val="000000"/>
          <w:sz w:val="24"/>
          <w:szCs w:val="24"/>
        </w:rPr>
        <w:t>del</w:t>
      </w:r>
      <w:r w:rsidR="00523ABB" w:rsidRPr="00DF42C0">
        <w:rPr>
          <w:rFonts w:ascii="Arial" w:hAnsi="Arial" w:cs="Arial"/>
          <w:color w:val="000000"/>
          <w:sz w:val="24"/>
          <w:szCs w:val="24"/>
        </w:rPr>
        <w:t xml:space="preserve"> Antiguo</w:t>
      </w:r>
      <w:r w:rsidR="00523ABB">
        <w:rPr>
          <w:rFonts w:ascii="Arial" w:hAnsi="Arial" w:cs="Arial"/>
          <w:color w:val="000000"/>
          <w:sz w:val="24"/>
          <w:szCs w:val="24"/>
        </w:rPr>
        <w:t xml:space="preserve"> Hospital Civil de Guadalajara 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23ABB" w:rsidP="00DF42C0">
      <w:pPr>
        <w:spacing w:after="240" w:line="240" w:lineRule="auto"/>
        <w:ind w:right="49"/>
        <w:jc w:val="both"/>
        <w:rPr>
          <w:rFonts w:ascii="Arial" w:hAnsi="Arial" w:cs="Arial"/>
          <w:b/>
          <w:sz w:val="24"/>
          <w:szCs w:val="24"/>
        </w:rPr>
      </w:pPr>
      <w:r w:rsidRPr="00523ABB">
        <w:rPr>
          <w:rFonts w:ascii="Arial" w:hAnsi="Arial" w:cs="Arial"/>
          <w:sz w:val="24"/>
          <w:szCs w:val="24"/>
        </w:rPr>
        <w:t>El</w:t>
      </w:r>
      <w:r w:rsidR="00BD4674">
        <w:rPr>
          <w:rFonts w:ascii="Arial" w:hAnsi="Arial" w:cs="Arial"/>
          <w:sz w:val="24"/>
          <w:szCs w:val="24"/>
        </w:rPr>
        <w:t xml:space="preserve"> </w:t>
      </w:r>
      <w:r w:rsidR="00FE3C50">
        <w:rPr>
          <w:rFonts w:ascii="Arial" w:hAnsi="Arial" w:cs="Arial"/>
          <w:sz w:val="24"/>
          <w:szCs w:val="24"/>
        </w:rPr>
        <w:t xml:space="preserve">Servicio de Cardiología </w:t>
      </w:r>
      <w:r w:rsidRPr="00523ABB">
        <w:rPr>
          <w:rFonts w:ascii="Arial" w:hAnsi="Arial" w:cs="Arial"/>
          <w:sz w:val="24"/>
          <w:szCs w:val="24"/>
        </w:rPr>
        <w:t>del Antiguo Hospital Civil de Guadalajara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General 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bookmarkStart w:id="0" w:name="_GoBack"/>
      <w:bookmarkEnd w:id="0"/>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CC1A50" w:rsidRPr="00DF42C0" w:rsidRDefault="00CC1A50" w:rsidP="00DF42C0">
      <w:pPr>
        <w:spacing w:after="0"/>
        <w:ind w:right="49"/>
        <w:jc w:val="both"/>
        <w:rPr>
          <w:rFonts w:ascii="Arial" w:hAnsi="Arial" w:cs="Arial"/>
          <w:b/>
          <w:sz w:val="28"/>
          <w:szCs w:val="28"/>
        </w:rPr>
      </w:pPr>
    </w:p>
    <w:p w:rsidR="00DF42C0" w:rsidRPr="004D7891" w:rsidRDefault="00DF42C0" w:rsidP="00DF42C0">
      <w:pPr>
        <w:spacing w:after="0"/>
        <w:ind w:right="49"/>
        <w:jc w:val="both"/>
        <w:rPr>
          <w:rFonts w:ascii="Arial" w:hAnsi="Arial" w:cs="Arial"/>
          <w:b/>
          <w:sz w:val="10"/>
          <w:szCs w:val="10"/>
        </w:rPr>
      </w:pPr>
    </w:p>
    <w:tbl>
      <w:tblPr>
        <w:tblStyle w:val="Tablaconcuadrcula"/>
        <w:tblW w:w="7685" w:type="dxa"/>
        <w:tblInd w:w="562" w:type="dxa"/>
        <w:tblLook w:val="04A0" w:firstRow="1" w:lastRow="0" w:firstColumn="1" w:lastColumn="0" w:noHBand="0" w:noVBand="1"/>
      </w:tblPr>
      <w:tblGrid>
        <w:gridCol w:w="3828"/>
        <w:gridCol w:w="3857"/>
      </w:tblGrid>
      <w:tr w:rsidR="00FE3C50" w:rsidRPr="0025255A" w:rsidTr="00FE3C50">
        <w:tc>
          <w:tcPr>
            <w:tcW w:w="3828" w:type="dxa"/>
            <w:tcBorders>
              <w:top w:val="single" w:sz="4" w:space="0" w:color="auto"/>
              <w:left w:val="single" w:sz="4" w:space="0" w:color="auto"/>
              <w:bottom w:val="single" w:sz="4" w:space="0" w:color="auto"/>
              <w:right w:val="single" w:sz="4" w:space="0" w:color="auto"/>
            </w:tcBorders>
            <w:hideMark/>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 xml:space="preserve">Nombre </w:t>
            </w:r>
            <w:r>
              <w:rPr>
                <w:rFonts w:ascii="Arial" w:hAnsi="Arial" w:cs="Arial"/>
                <w:color w:val="000000" w:themeColor="text1"/>
                <w:sz w:val="24"/>
                <w:szCs w:val="24"/>
              </w:rPr>
              <w:t xml:space="preserve">de paciente </w:t>
            </w:r>
            <w:r>
              <w:rPr>
                <w:rFonts w:ascii="Arial" w:hAnsi="Arial" w:cs="Arial"/>
                <w:color w:val="000000" w:themeColor="text1"/>
                <w:sz w:val="24"/>
                <w:szCs w:val="24"/>
              </w:rPr>
              <w:t xml:space="preserve"> </w:t>
            </w:r>
          </w:p>
        </w:tc>
        <w:tc>
          <w:tcPr>
            <w:tcW w:w="3857" w:type="dxa"/>
            <w:tcBorders>
              <w:top w:val="single" w:sz="4" w:space="0" w:color="auto"/>
              <w:left w:val="single" w:sz="4" w:space="0" w:color="auto"/>
              <w:bottom w:val="single" w:sz="4" w:space="0" w:color="auto"/>
              <w:right w:val="single" w:sz="4" w:space="0" w:color="auto"/>
            </w:tcBorders>
          </w:tcPr>
          <w:p w:rsidR="00FE3C50" w:rsidRPr="00667565" w:rsidRDefault="00FE3C50" w:rsidP="00FE3C50">
            <w:pPr>
              <w:spacing w:line="240" w:lineRule="auto"/>
              <w:jc w:val="both"/>
              <w:rPr>
                <w:rFonts w:ascii="Arial" w:hAnsi="Arial" w:cs="Arial"/>
                <w:sz w:val="24"/>
                <w:szCs w:val="24"/>
              </w:rPr>
            </w:pPr>
            <w:r w:rsidRPr="0025255A">
              <w:rPr>
                <w:rFonts w:ascii="Arial" w:hAnsi="Arial" w:cs="Arial"/>
                <w:color w:val="000000" w:themeColor="text1"/>
                <w:sz w:val="24"/>
                <w:szCs w:val="24"/>
              </w:rPr>
              <w:t>Enfermedades</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hideMark/>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Fecha de Nacimiento</w:t>
            </w:r>
          </w:p>
        </w:tc>
        <w:tc>
          <w:tcPr>
            <w:tcW w:w="3857" w:type="dxa"/>
            <w:tcBorders>
              <w:top w:val="single" w:sz="4" w:space="0" w:color="auto"/>
              <w:left w:val="single" w:sz="4" w:space="0" w:color="auto"/>
              <w:bottom w:val="single" w:sz="4" w:space="0" w:color="auto"/>
              <w:right w:val="single" w:sz="4" w:space="0" w:color="auto"/>
            </w:tcBorders>
          </w:tcPr>
          <w:p w:rsidR="00FE3C50" w:rsidRPr="00667565" w:rsidRDefault="00FE3C50" w:rsidP="00FE3C50">
            <w:pPr>
              <w:spacing w:line="240" w:lineRule="auto"/>
              <w:jc w:val="both"/>
              <w:rPr>
                <w:rFonts w:ascii="Arial" w:hAnsi="Arial" w:cs="Arial"/>
                <w:sz w:val="24"/>
                <w:szCs w:val="24"/>
              </w:rPr>
            </w:pPr>
            <w:r>
              <w:rPr>
                <w:rFonts w:ascii="Arial" w:hAnsi="Arial" w:cs="Arial"/>
                <w:sz w:val="24"/>
                <w:szCs w:val="24"/>
              </w:rPr>
              <w:t xml:space="preserve">Número de </w:t>
            </w:r>
            <w:r w:rsidRPr="00667565">
              <w:rPr>
                <w:rFonts w:ascii="Arial" w:hAnsi="Arial" w:cs="Arial"/>
                <w:sz w:val="24"/>
                <w:szCs w:val="24"/>
              </w:rPr>
              <w:t xml:space="preserve">Registro </w:t>
            </w:r>
            <w:r>
              <w:rPr>
                <w:rFonts w:ascii="Arial" w:hAnsi="Arial" w:cs="Arial"/>
                <w:sz w:val="24"/>
                <w:szCs w:val="24"/>
              </w:rPr>
              <w:t>hospitalario</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hideMark/>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Edad</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Información relacionada con cuestiones psicológicas y/o psiquiátricas</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Sexo</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Intervenciones Quirúrgicas</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Domicilio</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Consumo de sustancias toxicas</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Número de teléfono</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Preferencias sexuales</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Firma</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Hábitos sexuales</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Clave Única de Registro de Población (CURP)</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Nacionalidad</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lastRenderedPageBreak/>
              <w:t>Lugar de Nacimiento</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Origen étnico</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Estado civil</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Creencia religiosa</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Idioma</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Discapacidad</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Nombre de Familiares</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Tipo de Sangre</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Estatura</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Estado de salud pasado presente y futuro</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Peso</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Historial clínico</w:t>
            </w:r>
          </w:p>
        </w:tc>
      </w:tr>
      <w:tr w:rsidR="00FE3C50" w:rsidRPr="0025255A" w:rsidTr="00FE3C50">
        <w:tc>
          <w:tcPr>
            <w:tcW w:w="3828"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Complexión</w:t>
            </w:r>
          </w:p>
        </w:tc>
        <w:tc>
          <w:tcPr>
            <w:tcW w:w="3857" w:type="dxa"/>
            <w:tcBorders>
              <w:top w:val="single" w:sz="4" w:space="0" w:color="auto"/>
              <w:left w:val="single" w:sz="4" w:space="0" w:color="auto"/>
              <w:bottom w:val="single" w:sz="4" w:space="0" w:color="auto"/>
              <w:right w:val="single" w:sz="4" w:space="0" w:color="auto"/>
            </w:tcBorders>
          </w:tcPr>
          <w:p w:rsidR="00FE3C50" w:rsidRPr="0025255A" w:rsidRDefault="00FE3C50" w:rsidP="00FE3C50">
            <w:pPr>
              <w:jc w:val="both"/>
              <w:rPr>
                <w:rFonts w:ascii="Arial" w:hAnsi="Arial" w:cs="Arial"/>
                <w:color w:val="000000" w:themeColor="text1"/>
                <w:sz w:val="24"/>
                <w:szCs w:val="24"/>
              </w:rPr>
            </w:pPr>
            <w:r w:rsidRPr="0025255A">
              <w:rPr>
                <w:rFonts w:ascii="Arial" w:hAnsi="Arial" w:cs="Arial"/>
                <w:color w:val="000000" w:themeColor="text1"/>
                <w:sz w:val="24"/>
                <w:szCs w:val="24"/>
              </w:rPr>
              <w:t>Alergias</w:t>
            </w:r>
          </w:p>
        </w:tc>
      </w:tr>
    </w:tbl>
    <w:p w:rsidR="004D7891" w:rsidRPr="00C45AD5" w:rsidRDefault="001E6F43" w:rsidP="00C45AD5">
      <w:pPr>
        <w:pStyle w:val="Prrafodelista"/>
        <w:spacing w:after="0"/>
        <w:ind w:left="1440" w:right="49"/>
        <w:jc w:val="both"/>
        <w:rPr>
          <w:rFonts w:ascii="Arial" w:hAnsi="Arial" w:cs="Arial"/>
          <w:sz w:val="24"/>
          <w:szCs w:val="24"/>
        </w:rPr>
      </w:pPr>
      <w:r w:rsidRPr="00C45AD5">
        <w:rPr>
          <w:rFonts w:ascii="Arial" w:hAnsi="Arial" w:cs="Arial"/>
          <w:sz w:val="24"/>
          <w:szCs w:val="24"/>
        </w:rPr>
        <w:t xml:space="preserve">                                                      </w:t>
      </w:r>
    </w:p>
    <w:p w:rsidR="005D0F4A"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FE3C50">
        <w:rPr>
          <w:rFonts w:ascii="Arial" w:hAnsi="Arial" w:cs="Arial"/>
          <w:sz w:val="24"/>
          <w:szCs w:val="24"/>
        </w:rPr>
        <w:t>del e</w:t>
      </w:r>
      <w:r w:rsidR="00FE3C50" w:rsidRPr="004830F8">
        <w:rPr>
          <w:rFonts w:ascii="Arial" w:hAnsi="Arial" w:cs="Arial"/>
          <w:sz w:val="24"/>
          <w:szCs w:val="24"/>
        </w:rPr>
        <w:t xml:space="preserve">xpediente Clínico </w:t>
      </w:r>
      <w:r w:rsidR="00FE3C50" w:rsidRPr="004830F8">
        <w:rPr>
          <w:rFonts w:ascii="Arial" w:hAnsi="Arial" w:cs="Arial"/>
          <w:sz w:val="24"/>
          <w:szCs w:val="24"/>
        </w:rPr>
        <w:t>físico</w:t>
      </w:r>
      <w:r w:rsidR="00FE3C50">
        <w:rPr>
          <w:rFonts w:ascii="Arial" w:hAnsi="Arial" w:cs="Arial"/>
          <w:sz w:val="24"/>
          <w:szCs w:val="24"/>
        </w:rPr>
        <w:t>/electrónico</w:t>
      </w:r>
      <w:r w:rsidR="00FE3C50" w:rsidRPr="004830F8">
        <w:rPr>
          <w:rFonts w:ascii="Arial" w:hAnsi="Arial" w:cs="Arial"/>
          <w:sz w:val="24"/>
          <w:szCs w:val="24"/>
        </w:rPr>
        <w:t xml:space="preserve"> </w:t>
      </w:r>
      <w:r w:rsidR="00FE3C50">
        <w:rPr>
          <w:rFonts w:ascii="Arial" w:hAnsi="Arial" w:cs="Arial"/>
          <w:sz w:val="24"/>
          <w:szCs w:val="24"/>
        </w:rPr>
        <w:t>y mediante f</w:t>
      </w:r>
      <w:r w:rsidR="00FE3C50">
        <w:rPr>
          <w:rFonts w:ascii="Arial" w:hAnsi="Arial" w:cs="Arial"/>
          <w:sz w:val="24"/>
          <w:szCs w:val="24"/>
        </w:rPr>
        <w:t>or</w:t>
      </w:r>
      <w:r w:rsidR="00FE3C50" w:rsidRPr="00667565">
        <w:rPr>
          <w:rFonts w:ascii="Arial" w:hAnsi="Arial" w:cs="Arial"/>
          <w:sz w:val="24"/>
          <w:szCs w:val="24"/>
        </w:rPr>
        <w:t xml:space="preserve">mato </w:t>
      </w:r>
      <w:r w:rsidR="00FE3C50">
        <w:rPr>
          <w:rFonts w:ascii="Arial" w:hAnsi="Arial" w:cs="Arial"/>
          <w:sz w:val="24"/>
          <w:szCs w:val="24"/>
        </w:rPr>
        <w:t xml:space="preserve">de </w:t>
      </w:r>
      <w:r w:rsidR="00FE3C50" w:rsidRPr="00667565">
        <w:rPr>
          <w:rFonts w:ascii="Arial" w:hAnsi="Arial" w:cs="Arial"/>
          <w:sz w:val="24"/>
          <w:szCs w:val="24"/>
        </w:rPr>
        <w:t>solicitud del estudio</w:t>
      </w:r>
      <w:r w:rsidR="00FE3C50">
        <w:rPr>
          <w:rFonts w:ascii="Arial" w:hAnsi="Arial" w:cs="Arial"/>
          <w:sz w:val="24"/>
          <w:szCs w:val="24"/>
        </w:rPr>
        <w:t xml:space="preserve"> de gabinete.</w:t>
      </w:r>
    </w:p>
    <w:p w:rsidR="005D0F4A" w:rsidRDefault="005D0F4A" w:rsidP="005D0F4A">
      <w:pPr>
        <w:autoSpaceDE w:val="0"/>
        <w:autoSpaceDN w:val="0"/>
        <w:adjustRightInd w:val="0"/>
        <w:spacing w:after="0" w:line="240" w:lineRule="auto"/>
        <w:ind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FE3C50" w:rsidRPr="00FE3C50" w:rsidRDefault="00FE3C50" w:rsidP="00FE3C50">
      <w:pPr>
        <w:pStyle w:val="Prrafodelista"/>
        <w:numPr>
          <w:ilvl w:val="0"/>
          <w:numId w:val="12"/>
        </w:numPr>
        <w:rPr>
          <w:rFonts w:ascii="Arial" w:hAnsi="Arial" w:cs="Arial"/>
          <w:sz w:val="24"/>
          <w:szCs w:val="24"/>
        </w:rPr>
      </w:pPr>
      <w:r w:rsidRPr="00FE3C50">
        <w:rPr>
          <w:rFonts w:ascii="Arial" w:hAnsi="Arial" w:cs="Arial"/>
          <w:sz w:val="24"/>
          <w:szCs w:val="24"/>
        </w:rPr>
        <w:t xml:space="preserve">Otorgar la atención médica, mediante valoraciones para ingresos y egresos de los pacientes </w:t>
      </w:r>
    </w:p>
    <w:p w:rsidR="00FE3C50" w:rsidRPr="00FE3C50" w:rsidRDefault="00FE3C50" w:rsidP="00FE3C50">
      <w:pPr>
        <w:pStyle w:val="Prrafodelista"/>
        <w:numPr>
          <w:ilvl w:val="0"/>
          <w:numId w:val="12"/>
        </w:numPr>
        <w:rPr>
          <w:rFonts w:ascii="Arial" w:hAnsi="Arial" w:cs="Arial"/>
          <w:sz w:val="24"/>
          <w:szCs w:val="24"/>
        </w:rPr>
      </w:pPr>
      <w:r w:rsidRPr="00FE3C50">
        <w:rPr>
          <w:rFonts w:ascii="Arial" w:hAnsi="Arial" w:cs="Arial"/>
          <w:sz w:val="24"/>
          <w:szCs w:val="24"/>
        </w:rPr>
        <w:t>Generar los reportes correspondientes, notas médicas de acurdo a las necesidades y funciones del servicio</w:t>
      </w:r>
    </w:p>
    <w:p w:rsidR="00E64288" w:rsidRPr="00FE3C50" w:rsidRDefault="00F905F3" w:rsidP="00FE3C50">
      <w:pPr>
        <w:pStyle w:val="Prrafodelista"/>
        <w:numPr>
          <w:ilvl w:val="0"/>
          <w:numId w:val="12"/>
        </w:numPr>
        <w:spacing w:after="0"/>
        <w:ind w:right="49"/>
        <w:rPr>
          <w:rFonts w:ascii="Arial" w:hAnsi="Arial" w:cs="Arial"/>
          <w:sz w:val="24"/>
          <w:szCs w:val="24"/>
        </w:rPr>
      </w:pPr>
      <w:r w:rsidRPr="00FE3C50">
        <w:rPr>
          <w:rFonts w:ascii="Arial" w:hAnsi="Arial" w:cs="Arial"/>
          <w:sz w:val="24"/>
          <w:szCs w:val="24"/>
        </w:rPr>
        <w:t xml:space="preserve">Realizar los estudios del gabinete de Cardiología </w:t>
      </w:r>
    </w:p>
    <w:p w:rsidR="00FE3C50" w:rsidRPr="00FE3C50" w:rsidRDefault="00F905F3" w:rsidP="00FE3C50">
      <w:pPr>
        <w:pStyle w:val="Prrafodelista"/>
        <w:numPr>
          <w:ilvl w:val="0"/>
          <w:numId w:val="12"/>
        </w:numPr>
        <w:spacing w:line="240" w:lineRule="auto"/>
        <w:ind w:right="49"/>
        <w:jc w:val="both"/>
        <w:rPr>
          <w:rFonts w:ascii="Arial" w:hAnsi="Arial" w:cs="Arial"/>
          <w:b/>
          <w:sz w:val="24"/>
          <w:szCs w:val="24"/>
        </w:rPr>
      </w:pPr>
      <w:r w:rsidRPr="00FE3C50">
        <w:rPr>
          <w:rFonts w:ascii="Arial" w:hAnsi="Arial" w:cs="Arial"/>
          <w:sz w:val="24"/>
          <w:szCs w:val="24"/>
        </w:rPr>
        <w:t>G</w:t>
      </w:r>
      <w:r w:rsidRPr="00FE3C50">
        <w:rPr>
          <w:rFonts w:ascii="Arial" w:hAnsi="Arial" w:cs="Arial"/>
          <w:sz w:val="24"/>
          <w:szCs w:val="24"/>
        </w:rPr>
        <w:t>enerar un reporte del estudio con l</w:t>
      </w:r>
      <w:r w:rsidR="00FE3C50" w:rsidRPr="00FE3C50">
        <w:rPr>
          <w:rFonts w:ascii="Arial" w:hAnsi="Arial" w:cs="Arial"/>
          <w:sz w:val="24"/>
          <w:szCs w:val="24"/>
        </w:rPr>
        <w:t>os datos correctos del paciente</w:t>
      </w:r>
    </w:p>
    <w:p w:rsidR="005235D1" w:rsidRPr="005C3F2C" w:rsidRDefault="005235D1" w:rsidP="005235D1">
      <w:pPr>
        <w:pStyle w:val="Prrafodelista"/>
        <w:spacing w:after="0" w:line="240" w:lineRule="auto"/>
        <w:ind w:left="1080" w:right="49"/>
        <w:jc w:val="both"/>
        <w:rPr>
          <w:rFonts w:ascii="Arial" w:hAnsi="Arial" w:cs="Arial"/>
          <w:sz w:val="24"/>
          <w:szCs w:val="24"/>
        </w:rPr>
      </w:pPr>
    </w:p>
    <w:p w:rsidR="005A27BB" w:rsidRPr="00DF42C0" w:rsidRDefault="005A27BB" w:rsidP="005A27BB">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5A27BB" w:rsidRPr="00DF42C0" w:rsidRDefault="005A27BB" w:rsidP="005A27BB">
      <w:pPr>
        <w:spacing w:after="0" w:line="240" w:lineRule="auto"/>
        <w:ind w:right="49"/>
        <w:jc w:val="both"/>
        <w:rPr>
          <w:rFonts w:ascii="Arial" w:hAnsi="Arial" w:cs="Arial"/>
          <w:color w:val="000000" w:themeColor="text1"/>
          <w:sz w:val="24"/>
          <w:szCs w:val="24"/>
        </w:rPr>
      </w:pPr>
    </w:p>
    <w:p w:rsidR="005A27BB" w:rsidRPr="00DF42C0" w:rsidRDefault="00C45AD5" w:rsidP="005A27BB">
      <w:pPr>
        <w:spacing w:after="0" w:line="240" w:lineRule="auto"/>
        <w:ind w:right="49"/>
        <w:jc w:val="both"/>
        <w:rPr>
          <w:rFonts w:ascii="Arial" w:hAnsi="Arial" w:cs="Arial"/>
          <w:color w:val="000000" w:themeColor="text1"/>
          <w:sz w:val="24"/>
          <w:szCs w:val="24"/>
        </w:rPr>
      </w:pPr>
      <w:r w:rsidRPr="00C45AD5">
        <w:rPr>
          <w:rFonts w:ascii="Arial" w:hAnsi="Arial" w:cs="Arial"/>
          <w:color w:val="000000" w:themeColor="text1"/>
          <w:sz w:val="24"/>
          <w:szCs w:val="24"/>
        </w:rPr>
        <w:t>El</w:t>
      </w:r>
      <w:r w:rsidR="00FE3C50">
        <w:rPr>
          <w:rFonts w:ascii="Arial" w:hAnsi="Arial" w:cs="Arial"/>
          <w:color w:val="000000" w:themeColor="text1"/>
          <w:sz w:val="24"/>
          <w:szCs w:val="24"/>
        </w:rPr>
        <w:t xml:space="preserve"> </w:t>
      </w:r>
      <w:r w:rsidR="00FE3C50">
        <w:rPr>
          <w:rFonts w:ascii="Arial" w:hAnsi="Arial" w:cs="Arial"/>
          <w:color w:val="000000"/>
          <w:sz w:val="24"/>
          <w:szCs w:val="24"/>
        </w:rPr>
        <w:t>Servicio de Cardiología</w:t>
      </w:r>
      <w:r w:rsidR="00FE3C50">
        <w:rPr>
          <w:rFonts w:ascii="Arial" w:hAnsi="Arial" w:cs="Arial"/>
          <w:color w:val="000000" w:themeColor="text1"/>
          <w:sz w:val="24"/>
          <w:szCs w:val="24"/>
        </w:rPr>
        <w:t xml:space="preserve"> </w:t>
      </w:r>
      <w:r w:rsidRPr="00C45AD5">
        <w:rPr>
          <w:rFonts w:ascii="Arial" w:hAnsi="Arial" w:cs="Arial"/>
          <w:color w:val="000000" w:themeColor="text1"/>
          <w:sz w:val="24"/>
          <w:szCs w:val="24"/>
        </w:rPr>
        <w:t xml:space="preserve">del Antiguo Hospital Civil de Guadalajara Fray Antonio Alcalde </w:t>
      </w:r>
      <w:r w:rsidR="005A27BB" w:rsidRPr="00DF42C0">
        <w:rPr>
          <w:rFonts w:ascii="Arial" w:hAnsi="Arial" w:cs="Arial"/>
          <w:color w:val="000000" w:themeColor="text1"/>
          <w:sz w:val="24"/>
          <w:szCs w:val="24"/>
        </w:rPr>
        <w:t>no lleva a cabo transferencias de</w:t>
      </w:r>
      <w:r w:rsidR="005A27BB" w:rsidRPr="00DF42C0">
        <w:rPr>
          <w:rFonts w:ascii="Arial" w:hAnsi="Arial" w:cs="Arial"/>
          <w:b/>
          <w:color w:val="000000" w:themeColor="text1"/>
          <w:sz w:val="24"/>
          <w:szCs w:val="24"/>
        </w:rPr>
        <w:t xml:space="preserve"> </w:t>
      </w:r>
      <w:r w:rsidR="005A27BB" w:rsidRPr="00DF42C0">
        <w:rPr>
          <w:rFonts w:ascii="Arial" w:hAnsi="Arial" w:cs="Arial"/>
          <w:color w:val="000000" w:themeColor="text1"/>
          <w:sz w:val="24"/>
          <w:szCs w:val="24"/>
        </w:rPr>
        <w:t>datos personales</w:t>
      </w:r>
      <w:r w:rsidR="005A27BB">
        <w:rPr>
          <w:rFonts w:ascii="Arial" w:hAnsi="Arial" w:cs="Arial"/>
          <w:color w:val="000000" w:themeColor="text1"/>
          <w:sz w:val="24"/>
          <w:szCs w:val="24"/>
        </w:rPr>
        <w:t xml:space="preserve"> </w:t>
      </w:r>
      <w:r w:rsidR="005A27BB" w:rsidRPr="00DF42C0">
        <w:rPr>
          <w:rFonts w:ascii="Arial" w:hAnsi="Arial" w:cs="Arial"/>
          <w:color w:val="000000" w:themeColor="text1"/>
          <w:sz w:val="24"/>
          <w:szCs w:val="24"/>
        </w:rPr>
        <w:t>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AC2F85" w:rsidRDefault="00AC2F85" w:rsidP="00AC2F85">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DF42C0" w:rsidRPr="00DF42C0" w:rsidRDefault="00DF42C0" w:rsidP="00DF42C0">
      <w:pPr>
        <w:spacing w:after="0" w:line="240" w:lineRule="auto"/>
        <w:jc w:val="center"/>
        <w:rPr>
          <w:rFonts w:ascii="Arial" w:hAnsi="Arial" w:cs="Arial"/>
          <w:b/>
          <w:color w:val="000000"/>
          <w:sz w:val="28"/>
          <w:szCs w:val="28"/>
        </w:rPr>
      </w:pPr>
    </w:p>
    <w:p w:rsidR="00287780" w:rsidRDefault="00287780" w:rsidP="00DF42C0">
      <w:pPr>
        <w:spacing w:after="0" w:line="240" w:lineRule="auto"/>
        <w:jc w:val="center"/>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FE3C50">
      <w:headerReference w:type="default" r:id="rId9"/>
      <w:pgSz w:w="12240" w:h="15840"/>
      <w:pgMar w:top="1843"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5F3" w:rsidRDefault="00F905F3" w:rsidP="0038030A">
      <w:pPr>
        <w:spacing w:after="0" w:line="240" w:lineRule="auto"/>
      </w:pPr>
      <w:r>
        <w:separator/>
      </w:r>
    </w:p>
  </w:endnote>
  <w:endnote w:type="continuationSeparator" w:id="0">
    <w:p w:rsidR="00F905F3" w:rsidRDefault="00F905F3"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5F3" w:rsidRDefault="00F905F3" w:rsidP="0038030A">
      <w:pPr>
        <w:spacing w:after="0" w:line="240" w:lineRule="auto"/>
      </w:pPr>
      <w:r>
        <w:separator/>
      </w:r>
    </w:p>
  </w:footnote>
  <w:footnote w:type="continuationSeparator" w:id="0">
    <w:p w:rsidR="00F905F3" w:rsidRDefault="00F905F3"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8"/>
  </w:num>
  <w:num w:numId="3">
    <w:abstractNumId w:val="6"/>
  </w:num>
  <w:num w:numId="4">
    <w:abstractNumId w:val="12"/>
  </w:num>
  <w:num w:numId="5">
    <w:abstractNumId w:val="5"/>
  </w:num>
  <w:num w:numId="6">
    <w:abstractNumId w:val="3"/>
  </w:num>
  <w:num w:numId="7">
    <w:abstractNumId w:val="0"/>
  </w:num>
  <w:num w:numId="8">
    <w:abstractNumId w:val="7"/>
  </w:num>
  <w:num w:numId="9">
    <w:abstractNumId w:val="11"/>
  </w:num>
  <w:num w:numId="10">
    <w:abstractNumId w:val="14"/>
  </w:num>
  <w:num w:numId="11">
    <w:abstractNumId w:val="9"/>
  </w:num>
  <w:num w:numId="12">
    <w:abstractNumId w:val="1"/>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83623"/>
    <w:rsid w:val="001D13A8"/>
    <w:rsid w:val="001E6F43"/>
    <w:rsid w:val="00246B10"/>
    <w:rsid w:val="00287780"/>
    <w:rsid w:val="003461EB"/>
    <w:rsid w:val="0038030A"/>
    <w:rsid w:val="00446BAA"/>
    <w:rsid w:val="00460DBE"/>
    <w:rsid w:val="00467B7C"/>
    <w:rsid w:val="00491717"/>
    <w:rsid w:val="004D7891"/>
    <w:rsid w:val="0050056D"/>
    <w:rsid w:val="0050304A"/>
    <w:rsid w:val="0051363D"/>
    <w:rsid w:val="005235D1"/>
    <w:rsid w:val="00523ABB"/>
    <w:rsid w:val="00556CA7"/>
    <w:rsid w:val="005A27BB"/>
    <w:rsid w:val="005D0F4A"/>
    <w:rsid w:val="006713CF"/>
    <w:rsid w:val="007814B8"/>
    <w:rsid w:val="007B66EC"/>
    <w:rsid w:val="008A5AA3"/>
    <w:rsid w:val="0090132D"/>
    <w:rsid w:val="009657DC"/>
    <w:rsid w:val="00980708"/>
    <w:rsid w:val="009A6864"/>
    <w:rsid w:val="009D681C"/>
    <w:rsid w:val="00AC2F85"/>
    <w:rsid w:val="00AD501C"/>
    <w:rsid w:val="00B003E3"/>
    <w:rsid w:val="00B06EB6"/>
    <w:rsid w:val="00B06F7F"/>
    <w:rsid w:val="00B306D9"/>
    <w:rsid w:val="00BD4674"/>
    <w:rsid w:val="00BF1C08"/>
    <w:rsid w:val="00C00DD8"/>
    <w:rsid w:val="00C31CAE"/>
    <w:rsid w:val="00C4462C"/>
    <w:rsid w:val="00C45AD5"/>
    <w:rsid w:val="00CC1A50"/>
    <w:rsid w:val="00CF1312"/>
    <w:rsid w:val="00D40383"/>
    <w:rsid w:val="00D40F3A"/>
    <w:rsid w:val="00D80690"/>
    <w:rsid w:val="00D923D6"/>
    <w:rsid w:val="00DE4E1E"/>
    <w:rsid w:val="00DF3436"/>
    <w:rsid w:val="00DF42C0"/>
    <w:rsid w:val="00E20C1F"/>
    <w:rsid w:val="00F31AD7"/>
    <w:rsid w:val="00F576BA"/>
    <w:rsid w:val="00F905F3"/>
    <w:rsid w:val="00FE3C50"/>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749</Words>
  <Characters>4120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17</cp:revision>
  <cp:lastPrinted>2019-11-12T19:27:00Z</cp:lastPrinted>
  <dcterms:created xsi:type="dcterms:W3CDTF">2023-03-16T23:00:00Z</dcterms:created>
  <dcterms:modified xsi:type="dcterms:W3CDTF">2023-03-24T19:02:00Z</dcterms:modified>
</cp:coreProperties>
</file>