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2105A1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C01B74" w:rsidRDefault="0099290B" w:rsidP="00162B94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Hemodiálisis (Diálisis Peritoneal Continua Ambulatoria) </w:t>
      </w:r>
      <w:r w:rsidR="00162B94" w:rsidRPr="00162B94">
        <w:rPr>
          <w:rFonts w:ascii="Arial" w:hAnsi="Arial" w:cs="Arial"/>
          <w:b/>
          <w:color w:val="0070C0"/>
          <w:sz w:val="28"/>
          <w:szCs w:val="28"/>
        </w:rPr>
        <w:t>de la Unidad Hospitalaria de Oriente</w:t>
      </w:r>
    </w:p>
    <w:p w:rsidR="00162B94" w:rsidRDefault="00162B9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2105A1">
        <w:rPr>
          <w:rFonts w:ascii="Arial" w:hAnsi="Arial" w:cs="Arial"/>
          <w:color w:val="000000"/>
          <w:sz w:val="24"/>
          <w:szCs w:val="24"/>
        </w:rPr>
        <w:t xml:space="preserve"> </w:t>
      </w:r>
      <w:r w:rsidR="00162B94">
        <w:rPr>
          <w:rFonts w:ascii="Arial" w:hAnsi="Arial" w:cs="Arial"/>
          <w:color w:val="000000"/>
          <w:sz w:val="24"/>
          <w:szCs w:val="24"/>
        </w:rPr>
        <w:t xml:space="preserve">el </w:t>
      </w:r>
      <w:r w:rsidR="0099290B">
        <w:rPr>
          <w:rFonts w:ascii="Arial" w:hAnsi="Arial" w:cs="Arial"/>
          <w:color w:val="000000"/>
          <w:sz w:val="24"/>
          <w:szCs w:val="24"/>
        </w:rPr>
        <w:t xml:space="preserve">Servicio de Hemodiálisis </w:t>
      </w:r>
      <w:bookmarkStart w:id="0" w:name="_GoBack"/>
      <w:bookmarkEnd w:id="0"/>
      <w:r w:rsidR="0099290B">
        <w:rPr>
          <w:rFonts w:ascii="Arial" w:hAnsi="Arial" w:cs="Arial"/>
          <w:color w:val="000000"/>
          <w:sz w:val="24"/>
          <w:szCs w:val="24"/>
        </w:rPr>
        <w:t xml:space="preserve">(Diálisis Peritoneal Continua Ambulatoria) </w:t>
      </w:r>
      <w:r w:rsidR="00162B94" w:rsidRPr="001E131A">
        <w:rPr>
          <w:rFonts w:ascii="Arial" w:hAnsi="Arial" w:cs="Arial"/>
          <w:color w:val="000000"/>
          <w:sz w:val="24"/>
          <w:szCs w:val="24"/>
        </w:rPr>
        <w:t>de la Unidad Hospitalaria de Oriente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99290B" w:rsidRPr="0066204B" w:rsidRDefault="0099290B" w:rsidP="0099290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66204B">
        <w:rPr>
          <w:rFonts w:ascii="Arial" w:eastAsia="Arial" w:hAnsi="Arial" w:cs="Arial"/>
          <w:sz w:val="24"/>
          <w:szCs w:val="24"/>
        </w:rPr>
        <w:t xml:space="preserve">Los datos personales y sensibles se recaban conel fin de elaborar un historial médico detallado que facilite el diagnóstico y tratamiento adecuado de un paciente. 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71" w:rsidRDefault="005A0C71" w:rsidP="0038030A">
      <w:pPr>
        <w:spacing w:after="0" w:line="240" w:lineRule="auto"/>
      </w:pPr>
      <w:r>
        <w:separator/>
      </w:r>
    </w:p>
  </w:endnote>
  <w:endnote w:type="continuationSeparator" w:id="1">
    <w:p w:rsidR="005A0C71" w:rsidRDefault="005A0C71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71" w:rsidRDefault="005A0C71" w:rsidP="0038030A">
      <w:pPr>
        <w:spacing w:after="0" w:line="240" w:lineRule="auto"/>
      </w:pPr>
      <w:r>
        <w:separator/>
      </w:r>
    </w:p>
  </w:footnote>
  <w:footnote w:type="continuationSeparator" w:id="1">
    <w:p w:rsidR="005A0C71" w:rsidRDefault="005A0C71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A7A67"/>
    <w:multiLevelType w:val="hybridMultilevel"/>
    <w:tmpl w:val="22B498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504ED4"/>
    <w:multiLevelType w:val="hybridMultilevel"/>
    <w:tmpl w:val="B344DE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8030A"/>
    <w:rsid w:val="00005D02"/>
    <w:rsid w:val="000C62F4"/>
    <w:rsid w:val="000F1E55"/>
    <w:rsid w:val="001031E5"/>
    <w:rsid w:val="001330C9"/>
    <w:rsid w:val="00162B94"/>
    <w:rsid w:val="00183623"/>
    <w:rsid w:val="002105A1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83853"/>
    <w:rsid w:val="005A0C71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9290B"/>
    <w:rsid w:val="009D2877"/>
    <w:rsid w:val="009E4305"/>
    <w:rsid w:val="009F38DA"/>
    <w:rsid w:val="00A72FC5"/>
    <w:rsid w:val="00AD1B8A"/>
    <w:rsid w:val="00AD501C"/>
    <w:rsid w:val="00B60070"/>
    <w:rsid w:val="00B60582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27A43"/>
    <w:rsid w:val="00D40383"/>
    <w:rsid w:val="00D64B5A"/>
    <w:rsid w:val="00D65C2F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9225-E28E-4AFB-BE8C-30BE4035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38</cp:revision>
  <cp:lastPrinted>2020-04-14T20:59:00Z</cp:lastPrinted>
  <dcterms:created xsi:type="dcterms:W3CDTF">2023-03-16T23:02:00Z</dcterms:created>
  <dcterms:modified xsi:type="dcterms:W3CDTF">2025-08-08T20:43:00Z</dcterms:modified>
</cp:coreProperties>
</file>