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D066BC" w:rsidRPr="00D066BC" w:rsidRDefault="005C6B7A" w:rsidP="00D066BC">
      <w:pPr>
        <w:spacing w:after="0"/>
        <w:ind w:right="49"/>
        <w:jc w:val="center"/>
        <w:rPr>
          <w:rFonts w:ascii="Arial" w:hAnsi="Arial" w:cs="Arial"/>
          <w:b/>
          <w:color w:val="0070C0"/>
          <w:sz w:val="28"/>
          <w:szCs w:val="28"/>
        </w:rPr>
      </w:pPr>
      <w:r>
        <w:rPr>
          <w:rFonts w:ascii="Arial" w:hAnsi="Arial" w:cs="Arial"/>
          <w:b/>
          <w:color w:val="0070C0"/>
          <w:sz w:val="28"/>
          <w:szCs w:val="28"/>
        </w:rPr>
        <w:t xml:space="preserve">Departamento de Servicios No Autofinanciados </w:t>
      </w:r>
    </w:p>
    <w:p w:rsidR="00D066BC" w:rsidRDefault="00D066BC" w:rsidP="00D066BC">
      <w:pPr>
        <w:spacing w:after="0"/>
        <w:ind w:right="49"/>
        <w:jc w:val="center"/>
        <w:rPr>
          <w:rFonts w:ascii="Arial" w:hAnsi="Arial" w:cs="Arial"/>
          <w:b/>
          <w:color w:val="0070C0"/>
          <w:sz w:val="28"/>
          <w:szCs w:val="28"/>
        </w:rPr>
      </w:pPr>
      <w:r w:rsidRPr="00D066BC">
        <w:rPr>
          <w:rFonts w:ascii="Arial" w:hAnsi="Arial" w:cs="Arial"/>
          <w:b/>
          <w:color w:val="0070C0"/>
          <w:sz w:val="28"/>
          <w:szCs w:val="28"/>
        </w:rPr>
        <w:t>Unidad Hospitalaria Fray Antonio Alcalde</w:t>
      </w:r>
    </w:p>
    <w:p w:rsidR="00D066BC" w:rsidRPr="00D066BC" w:rsidRDefault="00D066BC" w:rsidP="00D066BC">
      <w:pPr>
        <w:spacing w:after="0"/>
        <w:ind w:right="49"/>
        <w:jc w:val="center"/>
        <w:rPr>
          <w:rFonts w:ascii="Arial" w:hAnsi="Arial" w:cs="Arial"/>
          <w:b/>
          <w:color w:val="0070C0"/>
          <w:sz w:val="28"/>
          <w:szCs w:val="28"/>
        </w:rPr>
      </w:pPr>
    </w:p>
    <w:p w:rsidR="0090132D" w:rsidRPr="00DF42C0" w:rsidRDefault="009C47BE" w:rsidP="00D066B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 </w:t>
      </w:r>
      <w:r w:rsidR="005C6B7A">
        <w:rPr>
          <w:rFonts w:ascii="Arial" w:hAnsi="Arial" w:cs="Arial"/>
          <w:color w:val="000000"/>
          <w:sz w:val="24"/>
          <w:szCs w:val="24"/>
        </w:rPr>
        <w:t xml:space="preserve">Departamento de Servicios No Autofinanciados </w:t>
      </w:r>
      <w:r w:rsidR="00486E83">
        <w:rPr>
          <w:rFonts w:ascii="Arial" w:hAnsi="Arial" w:cs="Arial"/>
          <w:color w:val="000000"/>
          <w:sz w:val="24"/>
          <w:szCs w:val="24"/>
        </w:rPr>
        <w:t xml:space="preserve">de la </w:t>
      </w:r>
      <w:r w:rsidR="00D066BC" w:rsidRPr="00D066BC">
        <w:rPr>
          <w:rFonts w:ascii="Arial" w:hAnsi="Arial" w:cs="Arial"/>
          <w:color w:val="000000"/>
          <w:sz w:val="24"/>
          <w:szCs w:val="24"/>
        </w:rPr>
        <w:t>Unidad Hospitalaria</w:t>
      </w:r>
      <w:r w:rsidR="005C6B7A">
        <w:rPr>
          <w:rFonts w:ascii="Arial" w:hAnsi="Arial" w:cs="Arial"/>
          <w:color w:val="000000"/>
          <w:sz w:val="24"/>
          <w:szCs w:val="24"/>
        </w:rPr>
        <w:t xml:space="preserve"> </w:t>
      </w:r>
      <w:r w:rsidR="00D066BC" w:rsidRPr="00D066BC">
        <w:rPr>
          <w:rFonts w:ascii="Arial" w:hAnsi="Arial" w:cs="Arial"/>
          <w:color w:val="000000"/>
          <w:sz w:val="24"/>
          <w:szCs w:val="24"/>
        </w:rPr>
        <w:t>Fray Antonio Alcalde</w:t>
      </w:r>
      <w:r w:rsidR="00D066BC">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Pr="00D066BC" w:rsidRDefault="006E235C" w:rsidP="00D066BC">
      <w:pPr>
        <w:spacing w:after="0" w:line="240" w:lineRule="auto"/>
        <w:ind w:right="49"/>
        <w:jc w:val="both"/>
        <w:rPr>
          <w:rFonts w:ascii="Arial" w:hAnsi="Arial" w:cs="Arial"/>
          <w:sz w:val="24"/>
          <w:szCs w:val="24"/>
        </w:rPr>
      </w:pPr>
      <w:r w:rsidRPr="00D066BC">
        <w:rPr>
          <w:rFonts w:ascii="Arial" w:hAnsi="Arial" w:cs="Arial"/>
          <w:sz w:val="24"/>
          <w:szCs w:val="24"/>
        </w:rPr>
        <w:t>Los datos personales que se recaban serán tratados para:</w:t>
      </w:r>
    </w:p>
    <w:p w:rsidR="00A63EA2" w:rsidRPr="00F87F8B" w:rsidRDefault="00A63EA2" w:rsidP="00A63EA2">
      <w:pPr>
        <w:pStyle w:val="Prrafodelista"/>
        <w:spacing w:after="0" w:line="240" w:lineRule="auto"/>
        <w:ind w:right="49"/>
        <w:jc w:val="both"/>
        <w:rPr>
          <w:rFonts w:ascii="Arial" w:hAnsi="Arial" w:cs="Arial"/>
          <w:sz w:val="24"/>
          <w:szCs w:val="24"/>
        </w:rPr>
      </w:pPr>
    </w:p>
    <w:p w:rsidR="005C6B7A" w:rsidRPr="005C6B7A" w:rsidRDefault="00C71A63" w:rsidP="005C6B7A">
      <w:pPr>
        <w:numPr>
          <w:ilvl w:val="0"/>
          <w:numId w:val="15"/>
        </w:numPr>
        <w:autoSpaceDE w:val="0"/>
        <w:autoSpaceDN w:val="0"/>
        <w:adjustRightInd w:val="0"/>
        <w:spacing w:before="240" w:after="0" w:line="240" w:lineRule="auto"/>
        <w:ind w:right="49"/>
        <w:jc w:val="both"/>
        <w:rPr>
          <w:rFonts w:ascii="Arial" w:hAnsi="Arial" w:cs="Arial"/>
          <w:sz w:val="24"/>
          <w:szCs w:val="24"/>
        </w:rPr>
      </w:pPr>
      <w:r w:rsidRPr="005C6B7A">
        <w:rPr>
          <w:rFonts w:ascii="Arial" w:hAnsi="Arial" w:cs="Arial"/>
          <w:sz w:val="24"/>
          <w:szCs w:val="24"/>
        </w:rPr>
        <w:t>Registro de la atención medica otorgada al beneficiario de INSABI con la finalidad de comprobar el gasto del recurso otorgado para la prestación de servicios de salud, medicamentos y demás insumos asociados, además que sirve de referente para realizar la planeación y así poder abastecer las necesidades de atención médica del Estado de Jalisco y los estados colindantes.</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5C6B7A" w:rsidRDefault="005C6B7A" w:rsidP="005C6B7A">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 xml:space="preserve">El </w:t>
      </w:r>
      <w:r w:rsidRPr="00F34384">
        <w:rPr>
          <w:rFonts w:ascii="Arial" w:hAnsi="Arial" w:cs="Arial"/>
          <w:color w:val="000000"/>
          <w:sz w:val="24"/>
          <w:szCs w:val="24"/>
        </w:rPr>
        <w:t>Departamento de Servicios no Autofinanciados</w:t>
      </w:r>
      <w:r>
        <w:rPr>
          <w:rFonts w:ascii="Arial" w:hAnsi="Arial" w:cs="Arial"/>
          <w:color w:val="000000"/>
          <w:sz w:val="24"/>
          <w:szCs w:val="24"/>
        </w:rPr>
        <w:t xml:space="preserve"> de la </w:t>
      </w:r>
      <w:r w:rsidRPr="00A8060A">
        <w:rPr>
          <w:rFonts w:ascii="Arial" w:hAnsi="Arial" w:cs="Arial"/>
          <w:color w:val="000000"/>
          <w:sz w:val="24"/>
          <w:szCs w:val="24"/>
        </w:rPr>
        <w:t>Unidad Hospitalaria Fray Antonio Alcalde</w:t>
      </w:r>
      <w:r w:rsidR="00486E83">
        <w:rPr>
          <w:rFonts w:ascii="Arial" w:hAnsi="Arial" w:cs="Arial"/>
          <w:color w:val="000000"/>
          <w:sz w:val="24"/>
          <w:szCs w:val="24"/>
        </w:rPr>
        <w:t>,</w:t>
      </w:r>
      <w:bookmarkStart w:id="0" w:name="_GoBack"/>
      <w:bookmarkEnd w:id="0"/>
      <w:r w:rsidRPr="00A8060A">
        <w:rPr>
          <w:rFonts w:ascii="Arial" w:hAnsi="Arial" w:cs="Arial"/>
          <w:color w:val="000000" w:themeColor="text1"/>
          <w:sz w:val="24"/>
          <w:szCs w:val="24"/>
        </w:rPr>
        <w:t xml:space="preserve"> lleva a cabo </w:t>
      </w:r>
      <w:r>
        <w:rPr>
          <w:rFonts w:ascii="Arial" w:hAnsi="Arial" w:cs="Arial"/>
          <w:color w:val="000000" w:themeColor="text1"/>
          <w:sz w:val="24"/>
          <w:szCs w:val="24"/>
        </w:rPr>
        <w:t>la transferencia</w:t>
      </w:r>
      <w:r w:rsidRPr="00A8060A">
        <w:rPr>
          <w:rFonts w:ascii="Arial" w:hAnsi="Arial" w:cs="Arial"/>
          <w:color w:val="000000" w:themeColor="text1"/>
          <w:sz w:val="24"/>
          <w:szCs w:val="24"/>
        </w:rPr>
        <w:t xml:space="preserve"> de datos personales</w:t>
      </w:r>
      <w:r>
        <w:rPr>
          <w:rFonts w:ascii="Arial" w:hAnsi="Arial" w:cs="Arial"/>
          <w:color w:val="000000" w:themeColor="text1"/>
          <w:sz w:val="24"/>
          <w:szCs w:val="24"/>
        </w:rPr>
        <w:t xml:space="preserve"> a la secretaria de salud e INSABI,</w:t>
      </w:r>
      <w:r w:rsidRPr="00A8060A">
        <w:rPr>
          <w:rFonts w:ascii="Arial" w:hAnsi="Arial" w:cs="Arial"/>
          <w:color w:val="000000" w:themeColor="text1"/>
          <w:sz w:val="24"/>
          <w:szCs w:val="24"/>
        </w:rPr>
        <w:t xml:space="preserve"> </w:t>
      </w:r>
      <w:r>
        <w:rPr>
          <w:rFonts w:ascii="Arial" w:hAnsi="Arial" w:cs="Arial"/>
          <w:sz w:val="24"/>
          <w:szCs w:val="24"/>
        </w:rPr>
        <w:t xml:space="preserve">con la finalidad de realizar la comprobación de la atención médica otorgada al beneficiario, del gasto o recurso otorgado para </w:t>
      </w:r>
      <w:r w:rsidRPr="00D90CF2">
        <w:rPr>
          <w:rFonts w:ascii="Arial" w:hAnsi="Arial" w:cs="Arial"/>
          <w:sz w:val="24"/>
        </w:rPr>
        <w:t>la prestación de servicios de salud, medicamentos y demás insumos asociados</w:t>
      </w:r>
      <w:r w:rsidRPr="00A8060A">
        <w:rPr>
          <w:rFonts w:ascii="Arial" w:hAnsi="Arial" w:cs="Arial"/>
          <w:color w:val="000000" w:themeColor="text1"/>
          <w:sz w:val="24"/>
          <w:szCs w:val="24"/>
        </w:rPr>
        <w:t>, de conformidad con lo dispuesto por el artículo 75, fracción III, de la Ley de Protección de Datos Personales en Posesión de Sujetos Obligados del Estado de Jalisco.</w:t>
      </w:r>
    </w:p>
    <w:p w:rsidR="00D066BC" w:rsidRPr="00DF42C0" w:rsidRDefault="00D066BC"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CC7854">
      <w:headerReference w:type="default" r:id="rId9"/>
      <w:pgSz w:w="12240" w:h="15840"/>
      <w:pgMar w:top="184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B9" w:rsidRDefault="00B765B9" w:rsidP="0038030A">
      <w:pPr>
        <w:spacing w:after="0" w:line="240" w:lineRule="auto"/>
      </w:pPr>
      <w:r>
        <w:separator/>
      </w:r>
    </w:p>
  </w:endnote>
  <w:endnote w:type="continuationSeparator" w:id="0">
    <w:p w:rsidR="00B765B9" w:rsidRDefault="00B765B9"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B9" w:rsidRDefault="00B765B9" w:rsidP="0038030A">
      <w:pPr>
        <w:spacing w:after="0" w:line="240" w:lineRule="auto"/>
      </w:pPr>
      <w:r>
        <w:separator/>
      </w:r>
    </w:p>
  </w:footnote>
  <w:footnote w:type="continuationSeparator" w:id="0">
    <w:p w:rsidR="00B765B9" w:rsidRDefault="00B765B9"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BE58D1"/>
    <w:multiLevelType w:val="hybridMultilevel"/>
    <w:tmpl w:val="08309D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BD298D"/>
    <w:multiLevelType w:val="hybridMultilevel"/>
    <w:tmpl w:val="5E322A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8120E2"/>
    <w:multiLevelType w:val="hybridMultilevel"/>
    <w:tmpl w:val="685278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97D3A16"/>
    <w:multiLevelType w:val="hybridMultilevel"/>
    <w:tmpl w:val="6166E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4"/>
  </w:num>
  <w:num w:numId="4">
    <w:abstractNumId w:val="14"/>
  </w:num>
  <w:num w:numId="5">
    <w:abstractNumId w:val="3"/>
  </w:num>
  <w:num w:numId="6">
    <w:abstractNumId w:val="2"/>
  </w:num>
  <w:num w:numId="7">
    <w:abstractNumId w:val="0"/>
  </w:num>
  <w:num w:numId="8">
    <w:abstractNumId w:val="5"/>
  </w:num>
  <w:num w:numId="9">
    <w:abstractNumId w:val="7"/>
  </w:num>
  <w:num w:numId="10">
    <w:abstractNumId w:val="10"/>
  </w:num>
  <w:num w:numId="11">
    <w:abstractNumId w:val="1"/>
  </w:num>
  <w:num w:numId="12">
    <w:abstractNumId w:val="1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86E83"/>
    <w:rsid w:val="004A1FF0"/>
    <w:rsid w:val="0050056D"/>
    <w:rsid w:val="0051363D"/>
    <w:rsid w:val="00590009"/>
    <w:rsid w:val="005C6B7A"/>
    <w:rsid w:val="005D0F4A"/>
    <w:rsid w:val="006E235C"/>
    <w:rsid w:val="0070174B"/>
    <w:rsid w:val="00716D18"/>
    <w:rsid w:val="0076648E"/>
    <w:rsid w:val="007B66EC"/>
    <w:rsid w:val="008251CC"/>
    <w:rsid w:val="0083787D"/>
    <w:rsid w:val="008A5AA3"/>
    <w:rsid w:val="0090132D"/>
    <w:rsid w:val="009657DC"/>
    <w:rsid w:val="009C47BE"/>
    <w:rsid w:val="009D3AB8"/>
    <w:rsid w:val="00A34688"/>
    <w:rsid w:val="00A63EA2"/>
    <w:rsid w:val="00AC7E35"/>
    <w:rsid w:val="00AD501C"/>
    <w:rsid w:val="00B0349F"/>
    <w:rsid w:val="00B765B9"/>
    <w:rsid w:val="00BB74C0"/>
    <w:rsid w:val="00C31CAE"/>
    <w:rsid w:val="00C71A63"/>
    <w:rsid w:val="00CC6011"/>
    <w:rsid w:val="00CC7854"/>
    <w:rsid w:val="00CE65F0"/>
    <w:rsid w:val="00CF309E"/>
    <w:rsid w:val="00D066BC"/>
    <w:rsid w:val="00D40383"/>
    <w:rsid w:val="00D80690"/>
    <w:rsid w:val="00D923D6"/>
    <w:rsid w:val="00DE4AAA"/>
    <w:rsid w:val="00DE4E1E"/>
    <w:rsid w:val="00DF42C0"/>
    <w:rsid w:val="00E20C1F"/>
    <w:rsid w:val="00E87D50"/>
    <w:rsid w:val="00F31AD7"/>
    <w:rsid w:val="00F87F8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15</cp:revision>
  <cp:lastPrinted>2020-04-14T19:05:00Z</cp:lastPrinted>
  <dcterms:created xsi:type="dcterms:W3CDTF">2023-03-16T23:01:00Z</dcterms:created>
  <dcterms:modified xsi:type="dcterms:W3CDTF">2023-09-22T19:56:00Z</dcterms:modified>
</cp:coreProperties>
</file>